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42264" w14:textId="77777777" w:rsidR="00981BE2" w:rsidRDefault="00996B22" w:rsidP="00996B22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Those Qualified to Share In the Inheritance</w:t>
      </w:r>
    </w:p>
    <w:p w14:paraId="18C823A8" w14:textId="141CE48B" w:rsidR="00996B22" w:rsidRDefault="00B97970" w:rsidP="00996B22">
      <w:pPr>
        <w:jc w:val="center"/>
        <w:rPr>
          <w:rFonts w:ascii="Helvetica" w:hAnsi="Helvetica"/>
        </w:rPr>
      </w:pPr>
      <w:r>
        <w:rPr>
          <w:rFonts w:ascii="Helvetica" w:hAnsi="Helvetica"/>
        </w:rPr>
        <w:t>Col. 1:9-12</w:t>
      </w:r>
    </w:p>
    <w:p w14:paraId="510CA8E4" w14:textId="77777777" w:rsidR="00996B22" w:rsidRDefault="00996B22" w:rsidP="00996B22">
      <w:pPr>
        <w:jc w:val="center"/>
        <w:rPr>
          <w:rFonts w:ascii="Helvetica" w:hAnsi="Helvetica"/>
        </w:rPr>
      </w:pPr>
    </w:p>
    <w:p w14:paraId="6DB809E4" w14:textId="77777777" w:rsidR="00996B22" w:rsidRDefault="00996B22" w:rsidP="00996B22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48607294" w14:textId="77777777" w:rsidR="00996B22" w:rsidRDefault="00996B22" w:rsidP="00996B22">
      <w:pPr>
        <w:rPr>
          <w:rFonts w:ascii="Helvetica" w:hAnsi="Helvetica"/>
        </w:rPr>
      </w:pPr>
    </w:p>
    <w:p w14:paraId="37187042" w14:textId="77777777" w:rsidR="00803174" w:rsidRDefault="00996B22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1.  </w:t>
      </w:r>
      <w:r w:rsidR="00803174">
        <w:rPr>
          <w:rFonts w:ascii="Helvetica" w:hAnsi="Helvetica"/>
        </w:rPr>
        <w:t>I have never told anyone this, mainly because I did not know it until just last week when I received a telephone call from an attorney in Arkansas.</w:t>
      </w:r>
    </w:p>
    <w:p w14:paraId="3F975B4F" w14:textId="77777777" w:rsidR="00803174" w:rsidRDefault="00803174" w:rsidP="00996B22">
      <w:pPr>
        <w:rPr>
          <w:rFonts w:ascii="Helvetica" w:hAnsi="Helvetica"/>
        </w:rPr>
      </w:pPr>
      <w:r>
        <w:rPr>
          <w:rFonts w:ascii="Helvetica" w:hAnsi="Helvetica"/>
        </w:rPr>
        <w:t>2.  My grandparents, on my father’s side, had a brief stay in the Ozark Mountains before moving back to Kentucky.</w:t>
      </w:r>
    </w:p>
    <w:p w14:paraId="2C96BC8B" w14:textId="77777777" w:rsidR="00803174" w:rsidRDefault="00803174" w:rsidP="00996B22">
      <w:pPr>
        <w:rPr>
          <w:rFonts w:ascii="Helvetica" w:hAnsi="Helvetica"/>
        </w:rPr>
      </w:pPr>
      <w:r>
        <w:rPr>
          <w:rFonts w:ascii="Helvetica" w:hAnsi="Helvetica"/>
        </w:rPr>
        <w:t>3.  It seems that my dad had a brother he did not know about.  According to the attorney he was fairly wealthy and has included me in his will.</w:t>
      </w:r>
      <w:r w:rsidR="006E05DC">
        <w:rPr>
          <w:rFonts w:ascii="Helvetica" w:hAnsi="Helvetica"/>
        </w:rPr>
        <w:t xml:space="preserve">  I will be leaving this week to fly to Searcy, Ar</w:t>
      </w:r>
      <w:r w:rsidR="00051911">
        <w:rPr>
          <w:rFonts w:ascii="Helvetica" w:hAnsi="Helvetica"/>
        </w:rPr>
        <w:t>kansas to learn more about it and to establish that I am the grandson of Daniel Marion Galloway.</w:t>
      </w:r>
    </w:p>
    <w:p w14:paraId="2DCBE7FB" w14:textId="77777777" w:rsidR="006E05DC" w:rsidRDefault="006E05DC" w:rsidP="00996B22">
      <w:pPr>
        <w:rPr>
          <w:rFonts w:ascii="Helvetica" w:hAnsi="Helvetica"/>
        </w:rPr>
      </w:pPr>
      <w:r>
        <w:rPr>
          <w:rFonts w:ascii="Helvetica" w:hAnsi="Helvetica"/>
        </w:rPr>
        <w:t>4.  Very little of what I have told you is the truth, but it is enough to excite you about the possibility of my receiving a significant inheritance.</w:t>
      </w:r>
    </w:p>
    <w:p w14:paraId="028F469A" w14:textId="77777777" w:rsidR="00051911" w:rsidRDefault="00051911" w:rsidP="00996B22">
      <w:pPr>
        <w:rPr>
          <w:rFonts w:ascii="Helvetica" w:hAnsi="Helvetica"/>
        </w:rPr>
      </w:pPr>
      <w:r>
        <w:rPr>
          <w:rFonts w:ascii="Helvetica" w:hAnsi="Helvetica"/>
        </w:rPr>
        <w:t>5.  Perhaps you have dreamed of coming into an unexpected inheritance.  But always, there are qualifications.  Is there a family relationship?  Is the will clear?  Am I truly qualified to share in the inheritance?</w:t>
      </w:r>
    </w:p>
    <w:p w14:paraId="4D94412F" w14:textId="77777777" w:rsidR="00051911" w:rsidRDefault="00051911" w:rsidP="00996B22">
      <w:pPr>
        <w:rPr>
          <w:rFonts w:ascii="Helvetica" w:hAnsi="Helvetica"/>
        </w:rPr>
      </w:pPr>
      <w:r>
        <w:rPr>
          <w:rFonts w:ascii="Helvetica" w:hAnsi="Helvetica"/>
        </w:rPr>
        <w:t>6.  There is a passage of Scripture in Col. 1:9ff that speaks of sharing in an inheritance.  The question I want to ask you is “Are you qualified to share in that inheritance?”</w:t>
      </w:r>
    </w:p>
    <w:p w14:paraId="4B958D9B" w14:textId="77777777" w:rsidR="00051911" w:rsidRDefault="00051911" w:rsidP="00996B22">
      <w:pPr>
        <w:rPr>
          <w:rFonts w:ascii="Helvetica" w:hAnsi="Helvetica"/>
        </w:rPr>
      </w:pPr>
      <w:r>
        <w:rPr>
          <w:rFonts w:ascii="Helvetica" w:hAnsi="Helvetica"/>
        </w:rPr>
        <w:t>7.  Reading of text.</w:t>
      </w:r>
    </w:p>
    <w:p w14:paraId="67D7CCA5" w14:textId="1609C8D1" w:rsidR="00B97970" w:rsidRDefault="00B97970" w:rsidP="00996B22">
      <w:pPr>
        <w:rPr>
          <w:rFonts w:ascii="Helvetica" w:hAnsi="Helvetica"/>
        </w:rPr>
      </w:pPr>
      <w:r>
        <w:rPr>
          <w:rFonts w:ascii="Helvetica" w:hAnsi="Helvetica"/>
        </w:rPr>
        <w:t>8.  What features characterize those who are qualified to share in this inheritance?  How do I know if I am qualified?</w:t>
      </w:r>
    </w:p>
    <w:p w14:paraId="5E8100D5" w14:textId="77777777" w:rsidR="00B97970" w:rsidRDefault="00B97970" w:rsidP="00996B22">
      <w:pPr>
        <w:rPr>
          <w:rFonts w:ascii="Helvetica" w:hAnsi="Helvetica"/>
        </w:rPr>
      </w:pPr>
    </w:p>
    <w:p w14:paraId="1069C0D0" w14:textId="31E8DF6E" w:rsidR="00B97970" w:rsidRDefault="00B97970" w:rsidP="00996B22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44169898" w14:textId="77777777" w:rsidR="00B97970" w:rsidRDefault="00B97970" w:rsidP="00996B22">
      <w:pPr>
        <w:rPr>
          <w:rFonts w:ascii="Helvetica" w:hAnsi="Helvetica"/>
        </w:rPr>
      </w:pPr>
    </w:p>
    <w:p w14:paraId="4DD03B21" w14:textId="1658C86F" w:rsidR="00B97970" w:rsidRDefault="00B97970" w:rsidP="00996B22">
      <w:pPr>
        <w:rPr>
          <w:rFonts w:ascii="Helvetica" w:hAnsi="Helvetica"/>
        </w:rPr>
      </w:pPr>
      <w:r>
        <w:rPr>
          <w:rFonts w:ascii="Helvetica" w:hAnsi="Helvetica"/>
        </w:rPr>
        <w:t>I.  Paul prays that they be “filled w</w:t>
      </w:r>
      <w:r w:rsidR="008551A2">
        <w:rPr>
          <w:rFonts w:ascii="Helvetica" w:hAnsi="Helvetica"/>
        </w:rPr>
        <w:t>ith the knowledge of God’s will</w:t>
      </w:r>
      <w:r>
        <w:rPr>
          <w:rFonts w:ascii="Helvetica" w:hAnsi="Helvetica"/>
        </w:rPr>
        <w:t xml:space="preserve">” </w:t>
      </w:r>
      <w:r w:rsidR="008551A2">
        <w:rPr>
          <w:rFonts w:ascii="Helvetica" w:hAnsi="Helvetica"/>
        </w:rPr>
        <w:t xml:space="preserve"> (v. 9).</w:t>
      </w:r>
      <w:r>
        <w:rPr>
          <w:rFonts w:ascii="Helvetica" w:hAnsi="Helvetica"/>
        </w:rPr>
        <w:t xml:space="preserve"> </w:t>
      </w:r>
      <w:r w:rsidR="003B3F16">
        <w:rPr>
          <w:rFonts w:ascii="Helvetica" w:hAnsi="Helvetica"/>
        </w:rPr>
        <w:t>Those qualified to share in the inheritance are those who are being filled with the knowledge of God’s will.</w:t>
      </w:r>
    </w:p>
    <w:p w14:paraId="1514269D" w14:textId="77777777" w:rsidR="003B3F16" w:rsidRDefault="003B3F16" w:rsidP="00996B22">
      <w:pPr>
        <w:rPr>
          <w:rFonts w:ascii="Helvetica" w:hAnsi="Helvetica"/>
        </w:rPr>
      </w:pPr>
    </w:p>
    <w:p w14:paraId="1E2182A3" w14:textId="26183C34" w:rsidR="003B3F16" w:rsidRDefault="003B3F16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A.  Isn’t that why you are here this morning?</w:t>
      </w:r>
    </w:p>
    <w:p w14:paraId="2E5A20F9" w14:textId="77777777" w:rsidR="003B3F16" w:rsidRDefault="003B3F16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Your presence on such occasions as this is testimony to your desire to be filled with </w:t>
      </w:r>
    </w:p>
    <w:p w14:paraId="3EBE5038" w14:textId="39DCFAB8" w:rsidR="003B3F16" w:rsidRDefault="003B3F16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the knowledge of God’s will.</w:t>
      </w:r>
    </w:p>
    <w:p w14:paraId="6D8B2880" w14:textId="539687CA" w:rsidR="003B3F16" w:rsidRDefault="003B3F16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Our purpose here today is not social in nature, nor is it recreational.</w:t>
      </w:r>
    </w:p>
    <w:p w14:paraId="0E9DB788" w14:textId="639AC51D" w:rsidR="003B3F16" w:rsidRDefault="003B3F16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a.  We are not assembled to stimulate our friendships with one another.</w:t>
      </w:r>
    </w:p>
    <w:p w14:paraId="2A8FDB17" w14:textId="73E0E755" w:rsidR="00B97970" w:rsidRDefault="003B3F16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b.  We are not here to entertain ourselves.</w:t>
      </w:r>
    </w:p>
    <w:p w14:paraId="46483E19" w14:textId="77777777" w:rsidR="00D205CA" w:rsidRDefault="003B3F16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God has granted us the revelation of His will in the Scriptures.</w:t>
      </w:r>
      <w:r w:rsidR="00D205CA">
        <w:rPr>
          <w:rFonts w:ascii="Helvetica" w:hAnsi="Helvetica"/>
        </w:rPr>
        <w:t xml:space="preserve">   Paul reflects on this </w:t>
      </w:r>
    </w:p>
    <w:p w14:paraId="007A96B9" w14:textId="77777777" w:rsidR="00D205CA" w:rsidRDefault="00D205CA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in Eph. 5:6-10.  In Eph. 4:11ff he speaks of the gifts that Christ has given us and of </w:t>
      </w:r>
    </w:p>
    <w:p w14:paraId="62BFB6A8" w14:textId="77777777" w:rsidR="00D205CA" w:rsidRDefault="00D205CA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the growth that we are to experience.   He contrasts it with the darkness and </w:t>
      </w:r>
    </w:p>
    <w:p w14:paraId="4388D85B" w14:textId="7C89455B" w:rsidR="003B3F16" w:rsidRDefault="00D205CA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ignorance characteristic of the Gentiles (note 17-20).</w:t>
      </w:r>
    </w:p>
    <w:p w14:paraId="73F2239D" w14:textId="4A45DF58" w:rsidR="00D205CA" w:rsidRDefault="00D205CA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B.  When one becomes a Christian there is a learning process that is begun.</w:t>
      </w:r>
    </w:p>
    <w:p w14:paraId="2B4D29B5" w14:textId="20647B17" w:rsidR="00D205CA" w:rsidRDefault="00D205CA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Even the word “disciple” is reflective of this learning process.</w:t>
      </w:r>
    </w:p>
    <w:p w14:paraId="1A99FBFB" w14:textId="3C4C523C" w:rsidR="00D205CA" w:rsidRDefault="00D205CA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Our minds are in the process of being transformed (Rom. 12:2).</w:t>
      </w:r>
    </w:p>
    <w:p w14:paraId="4F45EC27" w14:textId="77777777" w:rsidR="00B34E69" w:rsidRDefault="00D205CA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C. </w:t>
      </w:r>
      <w:r w:rsidR="00B34E69">
        <w:rPr>
          <w:rFonts w:ascii="Helvetica" w:hAnsi="Helvetica"/>
        </w:rPr>
        <w:t xml:space="preserve"> But we must engage the process and the way that we engage the process determines </w:t>
      </w:r>
    </w:p>
    <w:p w14:paraId="49D2EFF4" w14:textId="27B3DC6B" w:rsidR="00D205CA" w:rsidRDefault="00B34E69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how we will be filled.</w:t>
      </w:r>
    </w:p>
    <w:p w14:paraId="3A1BC139" w14:textId="55D08511" w:rsidR="00B34E69" w:rsidRDefault="00B34E69" w:rsidP="00996B22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</w:t>
      </w:r>
    </w:p>
    <w:p w14:paraId="489010A8" w14:textId="77777777" w:rsidR="00B34E69" w:rsidRDefault="00B34E69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In secular education one student engages in the learning process enthusiastically, </w:t>
      </w:r>
    </w:p>
    <w:p w14:paraId="5D2B2335" w14:textId="6CFCB62D" w:rsidR="00B34E69" w:rsidRDefault="00B34E69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another not so much.  </w:t>
      </w:r>
    </w:p>
    <w:p w14:paraId="5EF3E645" w14:textId="77777777" w:rsidR="00B34E69" w:rsidRDefault="00B34E69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But then the effectiveness of teachers is a consideration also.  Why do we bring the </w:t>
      </w:r>
    </w:p>
    <w:p w14:paraId="07800637" w14:textId="77777777" w:rsidR="00B34E69" w:rsidRDefault="00B34E69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outside teachers to the congregation that we do?  Why do we have teacher training, </w:t>
      </w:r>
    </w:p>
    <w:p w14:paraId="5274FC37" w14:textId="5CED4D2E" w:rsidR="00B34E69" w:rsidRDefault="00B34E69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like the Tomlinson’s?  Why do we work on a curriculum?</w:t>
      </w:r>
    </w:p>
    <w:p w14:paraId="356E79CE" w14:textId="77777777" w:rsidR="008551A2" w:rsidRDefault="00B34E69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We need the best teachers.  We need the best curriculum.  We need to engage</w:t>
      </w:r>
      <w:r w:rsidR="008551A2">
        <w:rPr>
          <w:rFonts w:ascii="Helvetica" w:hAnsi="Helvetica"/>
        </w:rPr>
        <w:t xml:space="preserve"> in </w:t>
      </w:r>
    </w:p>
    <w:p w14:paraId="16B6D407" w14:textId="5AE3F614" w:rsidR="00B34E69" w:rsidRDefault="008551A2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the process in the best way.</w:t>
      </w:r>
    </w:p>
    <w:p w14:paraId="76644902" w14:textId="336D4F34" w:rsidR="008551A2" w:rsidRDefault="008551A2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4.  We need to pray that we be “filled with the knowledge of His will.”</w:t>
      </w:r>
    </w:p>
    <w:p w14:paraId="41C723E3" w14:textId="77777777" w:rsidR="008551A2" w:rsidRDefault="008551A2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5.  Being filled with the knowledge of His will is a quality of those who share in the </w:t>
      </w:r>
    </w:p>
    <w:p w14:paraId="0631ED9C" w14:textId="77777777" w:rsidR="008551A2" w:rsidRDefault="008551A2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inheritance of the saints in Light.  Note that they are not in the darkness of </w:t>
      </w:r>
    </w:p>
    <w:p w14:paraId="03845BEE" w14:textId="61207C25" w:rsidR="008551A2" w:rsidRDefault="008551A2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ignorance!</w:t>
      </w:r>
    </w:p>
    <w:p w14:paraId="36477660" w14:textId="77777777" w:rsidR="008551A2" w:rsidRDefault="008551A2" w:rsidP="00996B22">
      <w:pPr>
        <w:rPr>
          <w:rFonts w:ascii="Helvetica" w:hAnsi="Helvetica"/>
        </w:rPr>
      </w:pPr>
    </w:p>
    <w:p w14:paraId="6E952008" w14:textId="156D7654" w:rsidR="008551A2" w:rsidRDefault="008551A2" w:rsidP="00996B22">
      <w:pPr>
        <w:rPr>
          <w:rFonts w:ascii="Helvetica" w:hAnsi="Helvetica"/>
        </w:rPr>
      </w:pPr>
      <w:r>
        <w:rPr>
          <w:rFonts w:ascii="Helvetica" w:hAnsi="Helvetica"/>
        </w:rPr>
        <w:t>II.  But there is more to being qualified to share in the inheritance than just knowledge.  I fear that too often we think only of learning and not of doing.  Paul prays that the Colossians be filled with knowledge “so that they walk in a manner worthy of the Lord” (v. 10).</w:t>
      </w:r>
    </w:p>
    <w:p w14:paraId="670DF52E" w14:textId="77777777" w:rsidR="008551A2" w:rsidRDefault="008551A2" w:rsidP="00996B22">
      <w:pPr>
        <w:rPr>
          <w:rFonts w:ascii="Helvetica" w:hAnsi="Helvetica"/>
        </w:rPr>
      </w:pPr>
    </w:p>
    <w:p w14:paraId="45B13776" w14:textId="77777777" w:rsidR="007609F0" w:rsidRDefault="008551A2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A.  “Let’s have a Bible study</w:t>
      </w:r>
      <w:r w:rsidR="007609F0">
        <w:rPr>
          <w:rFonts w:ascii="Helvetica" w:hAnsi="Helvetica"/>
        </w:rPr>
        <w:t xml:space="preserve">,” someone says.  “Let’s memorize passages,” another </w:t>
      </w:r>
    </w:p>
    <w:p w14:paraId="1D83E205" w14:textId="267EE86C" w:rsidR="008551A2" w:rsidRDefault="007609F0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suggests.  Learning without doing is merely academic.</w:t>
      </w:r>
    </w:p>
    <w:p w14:paraId="2C6B2BE0" w14:textId="461AA05E" w:rsidR="007609F0" w:rsidRDefault="007609F0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B.  There is a walk to be walked.  There is fruit to be born.  There is good work to be done.</w:t>
      </w:r>
    </w:p>
    <w:p w14:paraId="6DA74BFA" w14:textId="71A70755" w:rsidR="007609F0" w:rsidRDefault="007609F0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What good is knowledge if it doesn’t engage?</w:t>
      </w:r>
    </w:p>
    <w:p w14:paraId="192975E7" w14:textId="77777777" w:rsidR="007609F0" w:rsidRDefault="007609F0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If you know how to swim, but do not jump in the water when a man is drowning what </w:t>
      </w:r>
    </w:p>
    <w:p w14:paraId="7A24D25C" w14:textId="2CF1F3D1" w:rsidR="007609F0" w:rsidRDefault="007609F0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good is it?</w:t>
      </w:r>
    </w:p>
    <w:p w14:paraId="380D9458" w14:textId="66621417" w:rsidR="00D6381E" w:rsidRDefault="007609F0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If you see a man drowning </w:t>
      </w:r>
      <w:r w:rsidR="00D6381E">
        <w:rPr>
          <w:rFonts w:ascii="Helvetica" w:hAnsi="Helvetica"/>
        </w:rPr>
        <w:t xml:space="preserve">and say, “Let’s have a study about how to save people </w:t>
      </w:r>
    </w:p>
    <w:p w14:paraId="59236534" w14:textId="477C7D82" w:rsidR="007609F0" w:rsidRDefault="00D6381E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who are drowning,” what good is that?</w:t>
      </w:r>
    </w:p>
    <w:p w14:paraId="344FA978" w14:textId="77777777" w:rsidR="00D6381E" w:rsidRDefault="00D6381E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4.  If you see a man drowning and say, “I am not a very proficient swimmer,” what good </w:t>
      </w:r>
    </w:p>
    <w:p w14:paraId="0DE7B3E1" w14:textId="0100745B" w:rsidR="00D6381E" w:rsidRDefault="00D6381E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is that?</w:t>
      </w:r>
    </w:p>
    <w:p w14:paraId="097C773E" w14:textId="5424BFC0" w:rsidR="00D6381E" w:rsidRDefault="00D6381E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5.  The man is drowning!  Do what you can!</w:t>
      </w:r>
    </w:p>
    <w:p w14:paraId="06F73123" w14:textId="3701B981" w:rsidR="00D6381E" w:rsidRDefault="00D6381E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C.  I often hear people say, “If I had more money I would do some great thing for the Lord.”</w:t>
      </w:r>
    </w:p>
    <w:p w14:paraId="58366AE5" w14:textId="238F1057" w:rsidR="00D6381E" w:rsidRDefault="00D6381E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D.  Or “I will obey the gospel when I get some things straightened out in my life.”</w:t>
      </w:r>
    </w:p>
    <w:p w14:paraId="04F4E98A" w14:textId="77777777" w:rsidR="00D6381E" w:rsidRDefault="00D6381E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E.  2 Tim. 3:7 refers to those who are “ever learning and never able to come to the </w:t>
      </w:r>
    </w:p>
    <w:p w14:paraId="5437704D" w14:textId="77777777" w:rsidR="00D6381E" w:rsidRDefault="00D6381E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knowledge of the truth.”  There are those who are ever learning and come to the </w:t>
      </w:r>
    </w:p>
    <w:p w14:paraId="4272976C" w14:textId="3038957E" w:rsidR="00D6381E" w:rsidRDefault="00D6381E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knowledge of the truth but just do not do it!</w:t>
      </w:r>
    </w:p>
    <w:p w14:paraId="30BB9080" w14:textId="77777777" w:rsidR="00D6381E" w:rsidRDefault="00D6381E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F.  Isn’t this the very epitome of sin?  “To one who knows the right thing to do and does not </w:t>
      </w:r>
    </w:p>
    <w:p w14:paraId="05CBD2BA" w14:textId="63C2F04D" w:rsidR="00D6381E" w:rsidRDefault="00D6381E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do it, to him it is sin” (James 4:17).</w:t>
      </w:r>
    </w:p>
    <w:p w14:paraId="5B0DC836" w14:textId="4681CEC6" w:rsidR="008963F1" w:rsidRDefault="008963F1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G.  We need to be bearing fruit </w:t>
      </w:r>
      <w:r w:rsidRPr="008963F1">
        <w:rPr>
          <w:rFonts w:ascii="Helvetica" w:hAnsi="Helvetica"/>
          <w:b/>
        </w:rPr>
        <w:t>and</w:t>
      </w:r>
      <w:r>
        <w:rPr>
          <w:rFonts w:ascii="Helvetica" w:hAnsi="Helvetica"/>
        </w:rPr>
        <w:t xml:space="preserve"> increasing in the knowledge of God (v. 10).</w:t>
      </w:r>
    </w:p>
    <w:p w14:paraId="719D9C4B" w14:textId="77777777" w:rsidR="008963F1" w:rsidRDefault="008963F1" w:rsidP="00996B22">
      <w:pPr>
        <w:rPr>
          <w:rFonts w:ascii="Helvetica" w:hAnsi="Helvetica"/>
        </w:rPr>
      </w:pPr>
    </w:p>
    <w:p w14:paraId="7CE66090" w14:textId="2F12F0E1" w:rsidR="008963F1" w:rsidRDefault="008963F1" w:rsidP="00996B22">
      <w:pPr>
        <w:rPr>
          <w:rFonts w:ascii="Helvetica" w:hAnsi="Helvetica"/>
        </w:rPr>
      </w:pPr>
      <w:r>
        <w:rPr>
          <w:rFonts w:ascii="Helvetica" w:hAnsi="Helvetica"/>
        </w:rPr>
        <w:t>III.  Who is qualified?  Those who are being filled; those who are walking; and those who are being strengthened with God’s power (v. 11).</w:t>
      </w:r>
    </w:p>
    <w:p w14:paraId="1F3428EE" w14:textId="77777777" w:rsidR="008963F1" w:rsidRDefault="008963F1" w:rsidP="00996B22">
      <w:pPr>
        <w:rPr>
          <w:rFonts w:ascii="Helvetica" w:hAnsi="Helvetica"/>
        </w:rPr>
      </w:pPr>
    </w:p>
    <w:p w14:paraId="04AFA6FB" w14:textId="2B84F6E5" w:rsidR="008963F1" w:rsidRDefault="008963F1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A.  No you are not qualified by your own sheer will power.</w:t>
      </w:r>
    </w:p>
    <w:p w14:paraId="61A5AA59" w14:textId="1B89B847" w:rsidR="008963F1" w:rsidRDefault="008963F1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“I am going to beat this sin thing.”</w:t>
      </w:r>
    </w:p>
    <w:p w14:paraId="0D6F2D2D" w14:textId="69F701DC" w:rsidR="008963F1" w:rsidRDefault="008963F1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“I know it is difficult but I can do it.”</w:t>
      </w:r>
    </w:p>
    <w:p w14:paraId="1913D764" w14:textId="77777777" w:rsidR="008963F1" w:rsidRDefault="008963F1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Such statements reflect a lack of understanding and a lack of appreciation for the </w:t>
      </w:r>
    </w:p>
    <w:p w14:paraId="440F4697" w14:textId="4E861DE3" w:rsidR="008963F1" w:rsidRDefault="008963F1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power that we are up against.</w:t>
      </w:r>
    </w:p>
    <w:p w14:paraId="0A35783E" w14:textId="33C0CB3C" w:rsidR="008963F1" w:rsidRDefault="007C1043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B</w:t>
      </w:r>
      <w:r w:rsidR="008963F1">
        <w:rPr>
          <w:rFonts w:ascii="Helvetica" w:hAnsi="Helvetica"/>
        </w:rPr>
        <w:t>.  Paul is praying that these might be strengthened with God’s power.</w:t>
      </w:r>
    </w:p>
    <w:p w14:paraId="6128ECDF" w14:textId="1E64E692" w:rsidR="008963F1" w:rsidRDefault="007C1043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1</w:t>
      </w:r>
      <w:r w:rsidR="008963F1">
        <w:rPr>
          <w:rFonts w:ascii="Helvetica" w:hAnsi="Helvetica"/>
        </w:rPr>
        <w:t xml:space="preserve">.  If you were saved initially by God’s power (Col. 2:12) how then do you think now </w:t>
      </w:r>
    </w:p>
    <w:p w14:paraId="024FCB52" w14:textId="059CB3B5" w:rsidR="008963F1" w:rsidRDefault="008963F1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you are going to do it on your own?</w:t>
      </w:r>
    </w:p>
    <w:p w14:paraId="6EAD945C" w14:textId="11A2C61B" w:rsidR="007C1043" w:rsidRDefault="007C1043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2</w:t>
      </w:r>
      <w:r w:rsidR="008963F1">
        <w:rPr>
          <w:rFonts w:ascii="Helvetica" w:hAnsi="Helvetica"/>
        </w:rPr>
        <w:t xml:space="preserve">.  “The gospel is the power of God to salvation” (Rom. 1:16).  The way we </w:t>
      </w:r>
    </w:p>
    <w:p w14:paraId="659CD6AD" w14:textId="77777777" w:rsidR="007C1043" w:rsidRDefault="007C1043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</w:t>
      </w:r>
      <w:r w:rsidR="008963F1">
        <w:rPr>
          <w:rFonts w:ascii="Helvetica" w:hAnsi="Helvetica"/>
        </w:rPr>
        <w:t>sometimes interpret that</w:t>
      </w:r>
      <w:r>
        <w:rPr>
          <w:rFonts w:ascii="Helvetica" w:hAnsi="Helvetica"/>
        </w:rPr>
        <w:t xml:space="preserve">:  “If I can just study enough, know the Scriptures well </w:t>
      </w:r>
    </w:p>
    <w:p w14:paraId="1208873E" w14:textId="77777777" w:rsidR="007C1043" w:rsidRDefault="007C1043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enough, pray enough, I can do this!”  Nothing wrong with determination, but I </w:t>
      </w:r>
    </w:p>
    <w:p w14:paraId="3097DB91" w14:textId="77777777" w:rsidR="007C1043" w:rsidRDefault="007C1043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don’t think that is the point of Rom. 1:16.  The good news is that God’s power            </w:t>
      </w:r>
    </w:p>
    <w:p w14:paraId="7F69230E" w14:textId="77777777" w:rsidR="007C1043" w:rsidRDefault="007C1043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was brought to bear on you and that is why you are saved.  Faith is dependence </w:t>
      </w:r>
    </w:p>
    <w:p w14:paraId="1D2A94D7" w14:textId="72825A7E" w:rsidR="008963F1" w:rsidRDefault="007C1043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in His power to save us.  It is NOT depending on ourselves to be good enough.</w:t>
      </w:r>
    </w:p>
    <w:p w14:paraId="0DD684B2" w14:textId="2C854F8E" w:rsidR="007C1043" w:rsidRDefault="007C1043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3.  “Be strong in the Lord and in the strength of His might” (Eph. 2:10).</w:t>
      </w:r>
    </w:p>
    <w:p w14:paraId="3630E32A" w14:textId="547ED846" w:rsidR="007C1043" w:rsidRDefault="007C1043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4.  It is not passive!  Are you praying to be strengthened and passively hoping for </w:t>
      </w:r>
    </w:p>
    <w:p w14:paraId="730D197E" w14:textId="4A4293D5" w:rsidR="007C1043" w:rsidRDefault="007C1043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some infusion of power?</w:t>
      </w:r>
    </w:p>
    <w:p w14:paraId="3AC8B679" w14:textId="77777777" w:rsidR="007C1043" w:rsidRDefault="007C1043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5.  With the power of God there is steadfastness and patience.  Without the on-</w:t>
      </w:r>
    </w:p>
    <w:p w14:paraId="772E1BF5" w14:textId="63DEC71C" w:rsidR="007C1043" w:rsidRDefault="007C1043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going power of God you will not make it to the inheritance.</w:t>
      </w:r>
    </w:p>
    <w:p w14:paraId="748970DC" w14:textId="5208C995" w:rsidR="007C1043" w:rsidRDefault="007C1043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</w:p>
    <w:p w14:paraId="57BB9325" w14:textId="67169784" w:rsidR="007C1043" w:rsidRDefault="007C1043" w:rsidP="00996B22">
      <w:pPr>
        <w:rPr>
          <w:rFonts w:ascii="Helvetica" w:hAnsi="Helvetica"/>
        </w:rPr>
      </w:pPr>
      <w:r>
        <w:rPr>
          <w:rFonts w:ascii="Helvetica" w:hAnsi="Helvetica"/>
        </w:rPr>
        <w:t>IV.  Because of the power of God we ought to joyously give thanks</w:t>
      </w:r>
      <w:r w:rsidR="000C248A">
        <w:rPr>
          <w:rFonts w:ascii="Helvetica" w:hAnsi="Helvetica"/>
        </w:rPr>
        <w:t xml:space="preserve"> to the Father who has qualified us.  This identifies another quality of those who receive the inheritance—they joyously give thanks to the Father (v. 12</w:t>
      </w:r>
      <w:r w:rsidR="002F249C">
        <w:rPr>
          <w:rFonts w:ascii="Helvetica" w:hAnsi="Helvetica"/>
        </w:rPr>
        <w:t>-13</w:t>
      </w:r>
      <w:r w:rsidR="000C248A">
        <w:rPr>
          <w:rFonts w:ascii="Helvetica" w:hAnsi="Helvetica"/>
        </w:rPr>
        <w:t>).</w:t>
      </w:r>
    </w:p>
    <w:p w14:paraId="27EEF447" w14:textId="77777777" w:rsidR="000C248A" w:rsidRDefault="000C248A" w:rsidP="00996B22">
      <w:pPr>
        <w:rPr>
          <w:rFonts w:ascii="Helvetica" w:hAnsi="Helvetica"/>
        </w:rPr>
      </w:pPr>
    </w:p>
    <w:p w14:paraId="28FB1029" w14:textId="77777777" w:rsidR="000C248A" w:rsidRDefault="000C248A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A.  Heb. 12:28, after reflecting on the grandeur of the great kingdom that God has granted </w:t>
      </w:r>
    </w:p>
    <w:p w14:paraId="2118F627" w14:textId="77777777" w:rsidR="000C248A" w:rsidRDefault="000C248A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us, says, “Since we receive a kingdom which cannot be shaken, let us show gratitude, </w:t>
      </w:r>
    </w:p>
    <w:p w14:paraId="3FB818A1" w14:textId="2878910F" w:rsidR="000C248A" w:rsidRDefault="000C248A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by which we may offer an acceptable service with reverence and awe.”</w:t>
      </w:r>
    </w:p>
    <w:p w14:paraId="3461BDBF" w14:textId="6DD8B770" w:rsidR="000C248A" w:rsidRDefault="000C248A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B.  Giving thanks is one of the most fundamental concepts of Scripture.</w:t>
      </w:r>
    </w:p>
    <w:p w14:paraId="0D77F852" w14:textId="28DA3223" w:rsidR="000C248A" w:rsidRDefault="000C248A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Rom. 1:21 speaks of those who, “though they knew God, they did not honor Him as </w:t>
      </w:r>
    </w:p>
    <w:p w14:paraId="24B9254D" w14:textId="55C22A5A" w:rsidR="000C248A" w:rsidRDefault="000C248A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God or give thanks.”</w:t>
      </w:r>
    </w:p>
    <w:p w14:paraId="14DF9D08" w14:textId="25A246E5" w:rsidR="000C248A" w:rsidRDefault="000C248A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It goes on to say that “their foolish heart was darkened.”</w:t>
      </w:r>
    </w:p>
    <w:p w14:paraId="7D4D1DF9" w14:textId="77777777" w:rsidR="002F249C" w:rsidRDefault="000C248A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But those qualified to share in the inheritance of the saints in Light” (Col. 1:12) are </w:t>
      </w:r>
    </w:p>
    <w:p w14:paraId="5D867F07" w14:textId="42BB5946" w:rsidR="000C248A" w:rsidRDefault="002F249C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r w:rsidR="000C248A">
        <w:rPr>
          <w:rFonts w:ascii="Helvetica" w:hAnsi="Helvetica"/>
        </w:rPr>
        <w:t>not in darkness</w:t>
      </w:r>
      <w:r>
        <w:rPr>
          <w:rFonts w:ascii="Helvetica" w:hAnsi="Helvetica"/>
        </w:rPr>
        <w:t xml:space="preserve"> (13-14)</w:t>
      </w:r>
      <w:r w:rsidR="000C248A">
        <w:rPr>
          <w:rFonts w:ascii="Helvetica" w:hAnsi="Helvetica"/>
        </w:rPr>
        <w:t xml:space="preserve">.  </w:t>
      </w:r>
      <w:r>
        <w:rPr>
          <w:rFonts w:ascii="Helvetica" w:hAnsi="Helvetica"/>
        </w:rPr>
        <w:t>Overflowing gratitude identifies them (2:6-7).</w:t>
      </w:r>
    </w:p>
    <w:p w14:paraId="285C9917" w14:textId="77777777" w:rsidR="002F249C" w:rsidRDefault="002F249C" w:rsidP="00996B22">
      <w:pPr>
        <w:rPr>
          <w:rFonts w:ascii="Helvetica" w:hAnsi="Helvetica"/>
        </w:rPr>
      </w:pPr>
    </w:p>
    <w:p w14:paraId="0369C5DA" w14:textId="73214D09" w:rsidR="002F249C" w:rsidRDefault="002F249C" w:rsidP="00996B22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0BD7DC0B" w14:textId="77777777" w:rsidR="002F249C" w:rsidRDefault="002F249C" w:rsidP="00996B22">
      <w:pPr>
        <w:rPr>
          <w:rFonts w:ascii="Helvetica" w:hAnsi="Helvetica"/>
        </w:rPr>
      </w:pPr>
    </w:p>
    <w:p w14:paraId="5F955791" w14:textId="4FF3A350" w:rsidR="002F249C" w:rsidRDefault="002F249C" w:rsidP="00996B22">
      <w:pPr>
        <w:rPr>
          <w:rFonts w:ascii="Helvetica" w:hAnsi="Helvetica"/>
        </w:rPr>
      </w:pPr>
      <w:r>
        <w:rPr>
          <w:rFonts w:ascii="Helvetica" w:hAnsi="Helvetica"/>
        </w:rPr>
        <w:t>1.  Are you qualified for the inheritance?</w:t>
      </w:r>
    </w:p>
    <w:p w14:paraId="7F4D34E8" w14:textId="5BA3A5FE" w:rsidR="002F249C" w:rsidRDefault="002F249C" w:rsidP="00996B22">
      <w:pPr>
        <w:rPr>
          <w:rFonts w:ascii="Helvetica" w:hAnsi="Helvetica"/>
        </w:rPr>
      </w:pPr>
      <w:r>
        <w:rPr>
          <w:rFonts w:ascii="Helvetica" w:hAnsi="Helvetica"/>
        </w:rPr>
        <w:t>2.  Have you been rescued from the domain of darkness and transferred to the kingdom of His Son?</w:t>
      </w:r>
    </w:p>
    <w:p w14:paraId="3023F783" w14:textId="5501B539" w:rsidR="002F249C" w:rsidRDefault="002F249C" w:rsidP="00996B22">
      <w:pPr>
        <w:rPr>
          <w:rFonts w:ascii="Helvetica" w:hAnsi="Helvetica"/>
        </w:rPr>
      </w:pPr>
      <w:r>
        <w:rPr>
          <w:rFonts w:ascii="Helvetica" w:hAnsi="Helvetica"/>
        </w:rPr>
        <w:t xml:space="preserve">3.  Are you being filled with the knowledge of His will? Are you walking in a manner worthy of the Lord?  Are you being strengthened with His power?  </w:t>
      </w:r>
    </w:p>
    <w:p w14:paraId="20F0E804" w14:textId="3D922865" w:rsidR="002F249C" w:rsidRDefault="002F249C" w:rsidP="00996B22">
      <w:pPr>
        <w:rPr>
          <w:rFonts w:ascii="Helvetica" w:hAnsi="Helvetica"/>
        </w:rPr>
      </w:pPr>
      <w:r>
        <w:rPr>
          <w:rFonts w:ascii="Helvetica" w:hAnsi="Helvetica"/>
        </w:rPr>
        <w:t>4.  Are you giving thanks to the Father who has qualified you to share in the inheritance?</w:t>
      </w:r>
      <w:bookmarkStart w:id="0" w:name="_GoBack"/>
      <w:bookmarkEnd w:id="0"/>
    </w:p>
    <w:p w14:paraId="7667A3EF" w14:textId="77777777" w:rsidR="002F249C" w:rsidRDefault="002F249C" w:rsidP="00996B22">
      <w:pPr>
        <w:rPr>
          <w:rFonts w:ascii="Helvetica" w:hAnsi="Helvetica"/>
        </w:rPr>
      </w:pPr>
    </w:p>
    <w:p w14:paraId="0108EC28" w14:textId="77777777" w:rsidR="002F249C" w:rsidRDefault="002F249C" w:rsidP="00996B22">
      <w:pPr>
        <w:rPr>
          <w:rFonts w:ascii="Helvetica" w:hAnsi="Helvetica"/>
        </w:rPr>
      </w:pPr>
    </w:p>
    <w:p w14:paraId="1A05BD57" w14:textId="77777777" w:rsidR="002F249C" w:rsidRDefault="002F249C" w:rsidP="00996B22">
      <w:pPr>
        <w:rPr>
          <w:rFonts w:ascii="Helvetica" w:hAnsi="Helvetica"/>
        </w:rPr>
      </w:pPr>
    </w:p>
    <w:p w14:paraId="43664282" w14:textId="77777777" w:rsidR="006E05DC" w:rsidRDefault="006E05DC" w:rsidP="00996B22">
      <w:pPr>
        <w:rPr>
          <w:rFonts w:ascii="Helvetica" w:hAnsi="Helvetica"/>
        </w:rPr>
      </w:pPr>
    </w:p>
    <w:p w14:paraId="45124ED7" w14:textId="77777777" w:rsidR="00803174" w:rsidRPr="00996B22" w:rsidRDefault="00803174" w:rsidP="00996B22">
      <w:pPr>
        <w:rPr>
          <w:rFonts w:ascii="Helvetica" w:hAnsi="Helvetica"/>
        </w:rPr>
      </w:pPr>
    </w:p>
    <w:sectPr w:rsidR="00803174" w:rsidRPr="00996B22" w:rsidSect="00996B2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22"/>
    <w:rsid w:val="00051911"/>
    <w:rsid w:val="000C248A"/>
    <w:rsid w:val="0014451F"/>
    <w:rsid w:val="002F249C"/>
    <w:rsid w:val="003B3F16"/>
    <w:rsid w:val="00612140"/>
    <w:rsid w:val="006E05DC"/>
    <w:rsid w:val="007609F0"/>
    <w:rsid w:val="007C1043"/>
    <w:rsid w:val="00803174"/>
    <w:rsid w:val="008551A2"/>
    <w:rsid w:val="008963F1"/>
    <w:rsid w:val="00981BE2"/>
    <w:rsid w:val="00996B22"/>
    <w:rsid w:val="00B34E69"/>
    <w:rsid w:val="00B97970"/>
    <w:rsid w:val="00D205CA"/>
    <w:rsid w:val="00D6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6FF0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1254</Words>
  <Characters>7150</Characters>
  <Application>Microsoft Macintosh Word</Application>
  <DocSecurity>0</DocSecurity>
  <Lines>59</Lines>
  <Paragraphs>16</Paragraphs>
  <ScaleCrop>false</ScaleCrop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2016-11-04T17:36:00Z</dcterms:created>
  <dcterms:modified xsi:type="dcterms:W3CDTF">2016-11-05T15:29:00Z</dcterms:modified>
</cp:coreProperties>
</file>