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F974" w14:textId="77777777" w:rsidR="00687443" w:rsidRDefault="000B45C7" w:rsidP="000B45C7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Peril of Unbelief</w:t>
      </w:r>
    </w:p>
    <w:p w14:paraId="2FBD9BB4" w14:textId="77777777" w:rsidR="000B45C7" w:rsidRDefault="000B45C7" w:rsidP="000B45C7">
      <w:pPr>
        <w:jc w:val="center"/>
        <w:rPr>
          <w:rFonts w:ascii="Helvetica" w:hAnsi="Helvetica"/>
        </w:rPr>
      </w:pPr>
      <w:r>
        <w:rPr>
          <w:rFonts w:ascii="Helvetica" w:hAnsi="Helvetica"/>
        </w:rPr>
        <w:t>Heb. 3:12-19</w:t>
      </w:r>
    </w:p>
    <w:p w14:paraId="180B0396" w14:textId="77777777" w:rsidR="000B45C7" w:rsidRDefault="000B45C7" w:rsidP="000B45C7">
      <w:pPr>
        <w:jc w:val="center"/>
        <w:rPr>
          <w:rFonts w:ascii="Helvetica" w:hAnsi="Helvetica"/>
        </w:rPr>
      </w:pPr>
    </w:p>
    <w:p w14:paraId="799557FF" w14:textId="77777777" w:rsidR="000B45C7" w:rsidRDefault="000B45C7" w:rsidP="000B45C7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715DCEEA" w14:textId="77777777" w:rsidR="000B45C7" w:rsidRDefault="000B45C7" w:rsidP="000B45C7">
      <w:pPr>
        <w:rPr>
          <w:rFonts w:ascii="Helvetica" w:hAnsi="Helvetica"/>
        </w:rPr>
      </w:pPr>
    </w:p>
    <w:p w14:paraId="36D7DBD2" w14:textId="55804241" w:rsidR="003B15A6" w:rsidRDefault="000B45C7" w:rsidP="000B45C7">
      <w:pPr>
        <w:rPr>
          <w:rFonts w:ascii="Helvetica" w:hAnsi="Helvetica"/>
        </w:rPr>
      </w:pPr>
      <w:r>
        <w:rPr>
          <w:rFonts w:ascii="Helvetica" w:hAnsi="Helvetica"/>
        </w:rPr>
        <w:t>1.</w:t>
      </w:r>
      <w:r w:rsidR="00B919CC">
        <w:rPr>
          <w:rFonts w:ascii="Helvetica" w:hAnsi="Helvetica"/>
        </w:rPr>
        <w:t xml:space="preserve">  </w:t>
      </w:r>
      <w:r w:rsidR="003B15A6">
        <w:rPr>
          <w:rFonts w:ascii="Helvetica" w:hAnsi="Helvetica"/>
        </w:rPr>
        <w:t xml:space="preserve">The Allstate Insurance Company has a series of </w:t>
      </w:r>
      <w:r w:rsidR="001E759D">
        <w:rPr>
          <w:rFonts w:ascii="Helvetica" w:hAnsi="Helvetica"/>
        </w:rPr>
        <w:t>advertisements</w:t>
      </w:r>
      <w:r w:rsidR="003B15A6">
        <w:rPr>
          <w:rFonts w:ascii="Helvetica" w:hAnsi="Helvetica"/>
        </w:rPr>
        <w:t xml:space="preserve"> where Dean Winters plays the role of “</w:t>
      </w:r>
      <w:r w:rsidR="001E759D">
        <w:rPr>
          <w:rFonts w:ascii="Helvetica" w:hAnsi="Helvetica"/>
        </w:rPr>
        <w:t>mayhem</w:t>
      </w:r>
      <w:r w:rsidR="003B15A6">
        <w:rPr>
          <w:rFonts w:ascii="Helvetica" w:hAnsi="Helvetica"/>
        </w:rPr>
        <w:t>.”</w:t>
      </w:r>
    </w:p>
    <w:p w14:paraId="1218E806" w14:textId="2D0FC44F" w:rsidR="003B15A6" w:rsidRDefault="003B15A6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2.  In one of those commercials he played the part of a raccoon, </w:t>
      </w:r>
      <w:r w:rsidR="001E759D">
        <w:rPr>
          <w:rFonts w:ascii="Helvetica" w:hAnsi="Helvetica"/>
        </w:rPr>
        <w:t>which</w:t>
      </w:r>
      <w:r>
        <w:rPr>
          <w:rFonts w:ascii="Helvetica" w:hAnsi="Helvetica"/>
        </w:rPr>
        <w:t xml:space="preserve"> had taken up residence in an attic.  He tore out the insulation, shorted out the electricity, had 4 babies and tore hole in the roof.  </w:t>
      </w:r>
    </w:p>
    <w:p w14:paraId="6089F4C3" w14:textId="66414D68" w:rsidR="00C24F89" w:rsidRDefault="003B15A6" w:rsidP="000B45C7">
      <w:pPr>
        <w:rPr>
          <w:rFonts w:ascii="Helvetica" w:hAnsi="Helvetica"/>
        </w:rPr>
      </w:pPr>
      <w:r>
        <w:rPr>
          <w:rFonts w:ascii="Helvetica" w:hAnsi="Helvetica"/>
        </w:rPr>
        <w:t>3.  Were you to read your insurance policy you probably would not come across the word “</w:t>
      </w:r>
      <w:r w:rsidR="001E759D">
        <w:rPr>
          <w:rFonts w:ascii="Helvetica" w:hAnsi="Helvetica"/>
        </w:rPr>
        <w:t>mayhem</w:t>
      </w:r>
      <w:r>
        <w:rPr>
          <w:rFonts w:ascii="Helvetica" w:hAnsi="Helvetica"/>
        </w:rPr>
        <w:t>” but the word “peril” would be used to describe the serious and immediate danger</w:t>
      </w:r>
      <w:r w:rsidR="00C24F89">
        <w:rPr>
          <w:rFonts w:ascii="Helvetica" w:hAnsi="Helvetica"/>
        </w:rPr>
        <w:t xml:space="preserve"> caused by </w:t>
      </w:r>
      <w:r w:rsidR="001E759D">
        <w:rPr>
          <w:rFonts w:ascii="Helvetica" w:hAnsi="Helvetica"/>
        </w:rPr>
        <w:t>mayhem</w:t>
      </w:r>
      <w:r w:rsidR="00C24F89">
        <w:rPr>
          <w:rFonts w:ascii="Helvetica" w:hAnsi="Helvetica"/>
        </w:rPr>
        <w:t>.</w:t>
      </w:r>
    </w:p>
    <w:p w14:paraId="277FBABA" w14:textId="77777777" w:rsidR="00C24F89" w:rsidRDefault="00C24F89" w:rsidP="000B45C7">
      <w:pPr>
        <w:rPr>
          <w:rFonts w:ascii="Helvetica" w:hAnsi="Helvetica"/>
        </w:rPr>
      </w:pPr>
      <w:r>
        <w:rPr>
          <w:rFonts w:ascii="Helvetica" w:hAnsi="Helvetica"/>
        </w:rPr>
        <w:t>4.  We have been watching the news for the perils associated with hurricane Harvey as it blasts the east coast of Texas.</w:t>
      </w:r>
    </w:p>
    <w:p w14:paraId="6A2B3BE6" w14:textId="6A50EE50" w:rsidR="000B45C7" w:rsidRDefault="00C24F89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5.  In Heb. 3:12-19 there is a warning of the serious and immediate danger of unbelief.  The purpose behind the </w:t>
      </w:r>
      <w:r w:rsidR="001E759D">
        <w:rPr>
          <w:rFonts w:ascii="Helvetica" w:hAnsi="Helvetica"/>
        </w:rPr>
        <w:t>mayhem</w:t>
      </w:r>
      <w:r>
        <w:rPr>
          <w:rFonts w:ascii="Helvetica" w:hAnsi="Helvetica"/>
        </w:rPr>
        <w:t xml:space="preserve"> commercials and the hurricane warnings is that proper preparations be made in order to avoid the consequence of the peril.</w:t>
      </w:r>
    </w:p>
    <w:p w14:paraId="17A5C797" w14:textId="77777777" w:rsidR="00C24F89" w:rsidRDefault="00C24F89" w:rsidP="000B45C7">
      <w:pPr>
        <w:rPr>
          <w:rFonts w:ascii="Helvetica" w:hAnsi="Helvetica"/>
        </w:rPr>
      </w:pPr>
      <w:r>
        <w:rPr>
          <w:rFonts w:ascii="Helvetica" w:hAnsi="Helvetica"/>
        </w:rPr>
        <w:t>6.  The Book of Hebrews warns of the peril of unbelief and defines the actions to be taken to avoid it.</w:t>
      </w:r>
    </w:p>
    <w:p w14:paraId="4DE6A7F3" w14:textId="77777777" w:rsidR="00C24F89" w:rsidRDefault="00C24F89" w:rsidP="000B45C7">
      <w:pPr>
        <w:rPr>
          <w:rFonts w:ascii="Helvetica" w:hAnsi="Helvetica"/>
        </w:rPr>
      </w:pPr>
    </w:p>
    <w:p w14:paraId="24C5E2AE" w14:textId="77777777" w:rsidR="00C24F89" w:rsidRDefault="00C24F89" w:rsidP="000B45C7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695F90A" w14:textId="77777777" w:rsidR="00C24F89" w:rsidRDefault="00C24F89" w:rsidP="000B45C7">
      <w:pPr>
        <w:rPr>
          <w:rFonts w:ascii="Helvetica" w:hAnsi="Helvetica"/>
        </w:rPr>
      </w:pPr>
    </w:p>
    <w:p w14:paraId="527FC794" w14:textId="77777777" w:rsidR="00C24F89" w:rsidRDefault="00C24F89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21520E">
        <w:rPr>
          <w:rFonts w:ascii="Helvetica" w:hAnsi="Helvetica"/>
        </w:rPr>
        <w:t>Heb. 3:12-19.</w:t>
      </w:r>
    </w:p>
    <w:p w14:paraId="0B185588" w14:textId="77777777" w:rsidR="0021520E" w:rsidRDefault="0021520E" w:rsidP="000B45C7">
      <w:pPr>
        <w:rPr>
          <w:rFonts w:ascii="Helvetica" w:hAnsi="Helvetica"/>
        </w:rPr>
      </w:pPr>
    </w:p>
    <w:p w14:paraId="3F95F0F0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A.  Verse 12 is the warning:  “Take care.”</w:t>
      </w:r>
    </w:p>
    <w:p w14:paraId="7648F94E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It demands sensitivity to the situation.</w:t>
      </w:r>
    </w:p>
    <w:p w14:paraId="68912889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It assumes “falling away” is a possibility.  Some have the idea that one cannot fall </w:t>
      </w:r>
    </w:p>
    <w:p w14:paraId="23CCEBB5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away.  </w:t>
      </w:r>
    </w:p>
    <w:p w14:paraId="077B53BA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But if we define belief as a voluntary trust that we place in God for the benefits </w:t>
      </w:r>
    </w:p>
    <w:p w14:paraId="2147B94D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available in Christ then coming to not trust is a legitimate possibility.</w:t>
      </w:r>
    </w:p>
    <w:p w14:paraId="579C7153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B.  Verse 13 tells us what we need to do in order to avoid falling away.  Encouragement so </w:t>
      </w:r>
    </w:p>
    <w:p w14:paraId="27B45964" w14:textId="77777777" w:rsidR="0021520E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that we are not hardened by the deceitfulness of sin is necessary to avoid the peril of an </w:t>
      </w:r>
    </w:p>
    <w:p w14:paraId="4CD61BCE" w14:textId="77777777" w:rsidR="0021520E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21520E">
        <w:rPr>
          <w:rFonts w:ascii="Helvetica" w:hAnsi="Helvetica"/>
        </w:rPr>
        <w:t>unbelieving heart that falls away from the living God.</w:t>
      </w:r>
    </w:p>
    <w:p w14:paraId="4CF59CCE" w14:textId="77777777" w:rsidR="004E172F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C.  Verse 14 says we need to hold fast the beginning of our assurance firm until the end.</w:t>
      </w:r>
    </w:p>
    <w:p w14:paraId="058D650E" w14:textId="77777777" w:rsidR="004E172F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It is those who are near to the living God that fall away.  Those who have become </w:t>
      </w:r>
    </w:p>
    <w:p w14:paraId="1C6A71E0" w14:textId="77777777" w:rsidR="004E172F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partakers of Christ must hold fast to the end.</w:t>
      </w:r>
    </w:p>
    <w:p w14:paraId="3A9F6329" w14:textId="77777777" w:rsidR="004E172F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writer calls to our attention the example of Israel who left Egypt and because of </w:t>
      </w:r>
    </w:p>
    <w:p w14:paraId="0FABEBFF" w14:textId="77777777" w:rsidR="004E172F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unbelief died in the wilderness (cf. Psa. 95:8-11; Ex. 17).</w:t>
      </w:r>
    </w:p>
    <w:p w14:paraId="51894FC8" w14:textId="77777777" w:rsidR="004E172F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They did not enter the rest of Canaan because of their unbelief.  The warning </w:t>
      </w:r>
    </w:p>
    <w:p w14:paraId="1BC683B3" w14:textId="77777777" w:rsidR="004E172F" w:rsidRDefault="004E172F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extends to us.  We will not enter the rest promised us if our faith in God fails.</w:t>
      </w:r>
    </w:p>
    <w:p w14:paraId="29B72DEA" w14:textId="77777777" w:rsidR="00B107AB" w:rsidRDefault="00B107AB" w:rsidP="000B45C7">
      <w:pPr>
        <w:rPr>
          <w:rFonts w:ascii="Helvetica" w:hAnsi="Helvetica"/>
        </w:rPr>
      </w:pPr>
    </w:p>
    <w:p w14:paraId="73693336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>II.  Heb. 4:1ff.</w:t>
      </w:r>
    </w:p>
    <w:p w14:paraId="25DE8A37" w14:textId="77777777" w:rsidR="00B107AB" w:rsidRDefault="00B107AB" w:rsidP="000B45C7">
      <w:pPr>
        <w:rPr>
          <w:rFonts w:ascii="Helvetica" w:hAnsi="Helvetica"/>
        </w:rPr>
      </w:pPr>
    </w:p>
    <w:p w14:paraId="65693386" w14:textId="77777777" w:rsidR="007328A8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A</w:t>
      </w:r>
      <w:r w:rsidR="004E172F">
        <w:rPr>
          <w:rFonts w:ascii="Helvetica" w:hAnsi="Helvetica"/>
        </w:rPr>
        <w:t>.  There are many “Let us</w:t>
      </w:r>
      <w:r w:rsidR="007328A8">
        <w:rPr>
          <w:rFonts w:ascii="Helvetica" w:hAnsi="Helvetica"/>
        </w:rPr>
        <w:t xml:space="preserve">” statements in Hebrews.  They call our attention to our </w:t>
      </w:r>
    </w:p>
    <w:p w14:paraId="0FEA89D4" w14:textId="77777777" w:rsidR="007328A8" w:rsidRDefault="007328A8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responsibility.  The first says, “Let us fear. . .” (4:1).  If we are to avoid the peril of </w:t>
      </w:r>
    </w:p>
    <w:p w14:paraId="33B63DF1" w14:textId="77777777" w:rsidR="004E172F" w:rsidRDefault="007328A8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unbelief “fear” needs to be aroused in us.</w:t>
      </w:r>
    </w:p>
    <w:p w14:paraId="71731BAB" w14:textId="77777777" w:rsidR="007328A8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B</w:t>
      </w:r>
      <w:r w:rsidR="007328A8">
        <w:rPr>
          <w:rFonts w:ascii="Helvetica" w:hAnsi="Helvetica"/>
        </w:rPr>
        <w:t xml:space="preserve">.  The whole of Hebrews highlights the greatness of Christ (cf. Heb. 1; greatest priest, </w:t>
      </w:r>
    </w:p>
    <w:p w14:paraId="67F95625" w14:textId="77777777" w:rsidR="007328A8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7328A8">
        <w:rPr>
          <w:rFonts w:ascii="Helvetica" w:hAnsi="Helvetica"/>
        </w:rPr>
        <w:t xml:space="preserve">greatest sacrifice, the one through whom God communicates).  He is the source of </w:t>
      </w:r>
    </w:p>
    <w:p w14:paraId="636AC05A" w14:textId="77777777" w:rsidR="007328A8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7328A8">
        <w:rPr>
          <w:rFonts w:ascii="Helvetica" w:hAnsi="Helvetica"/>
        </w:rPr>
        <w:t>salvation (5:9).</w:t>
      </w:r>
    </w:p>
    <w:p w14:paraId="116220A7" w14:textId="77777777" w:rsidR="00B107AB" w:rsidRDefault="00B107AB" w:rsidP="000B45C7">
      <w:pPr>
        <w:rPr>
          <w:rFonts w:ascii="Helvetica" w:hAnsi="Helvetica"/>
        </w:rPr>
      </w:pPr>
    </w:p>
    <w:p w14:paraId="7C8B65FB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>III.  Heb. 6:1-8 warns against falling away.</w:t>
      </w:r>
    </w:p>
    <w:p w14:paraId="0AD43AAF" w14:textId="77777777" w:rsidR="00B107AB" w:rsidRDefault="00B107AB" w:rsidP="000B45C7">
      <w:pPr>
        <w:rPr>
          <w:rFonts w:ascii="Helvetica" w:hAnsi="Helvetica"/>
        </w:rPr>
      </w:pPr>
    </w:p>
    <w:p w14:paraId="0ADBFFA7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A.  Falling away comes as a result of unbelief.  </w:t>
      </w:r>
    </w:p>
    <w:p w14:paraId="34EB665C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B.  Some may reason that these that fall away were never true believers in the first place.</w:t>
      </w:r>
    </w:p>
    <w:p w14:paraId="45C2B635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passage describes them . . .</w:t>
      </w:r>
    </w:p>
    <w:p w14:paraId="59D4E07A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“Those who have once been enlightened.”</w:t>
      </w:r>
    </w:p>
    <w:p w14:paraId="56B47E43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“Have tasted of the heavenly gift.”</w:t>
      </w:r>
    </w:p>
    <w:p w14:paraId="655CB74A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“Have been made partakers of the Holy Spirit.”</w:t>
      </w:r>
    </w:p>
    <w:p w14:paraId="30F081C1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“Have tasted the good word of God.”</w:t>
      </w:r>
    </w:p>
    <w:p w14:paraId="15AE83DC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“And the powers of the age to come.”</w:t>
      </w:r>
    </w:p>
    <w:p w14:paraId="630551FB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They certainly sound like true believers.</w:t>
      </w:r>
    </w:p>
    <w:p w14:paraId="5E26F9D3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D.  “And then have fallen away. . .” f</w:t>
      </w:r>
      <w:r w:rsidR="00E17963">
        <w:rPr>
          <w:rFonts w:ascii="Helvetica" w:hAnsi="Helvetica"/>
        </w:rPr>
        <w:t>rom what did they fall if they were</w:t>
      </w:r>
      <w:r>
        <w:rPr>
          <w:rFonts w:ascii="Helvetica" w:hAnsi="Helvetica"/>
        </w:rPr>
        <w:t xml:space="preserve"> not true believers?</w:t>
      </w:r>
    </w:p>
    <w:p w14:paraId="184B0638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E.  The severity of the warning is evident in verse 6:  “It is impossible to renew them again </w:t>
      </w:r>
    </w:p>
    <w:p w14:paraId="113A61C5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to repentance.”</w:t>
      </w:r>
    </w:p>
    <w:p w14:paraId="07C58ABA" w14:textId="77777777" w:rsidR="00B107AB" w:rsidRDefault="00B107AB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</w:t>
      </w:r>
      <w:r w:rsidR="00E17963">
        <w:rPr>
          <w:rFonts w:ascii="Helvetica" w:hAnsi="Helvetica"/>
        </w:rPr>
        <w:t>“They again crucify to themselves the Son of God and put Him to open shame.”</w:t>
      </w:r>
    </w:p>
    <w:p w14:paraId="4067B1F9" w14:textId="77777777" w:rsidR="00E17963" w:rsidRDefault="00E17963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In their unbelief they deny what they have previously held as dear.</w:t>
      </w:r>
    </w:p>
    <w:p w14:paraId="65238455" w14:textId="77777777" w:rsidR="00E17963" w:rsidRDefault="00E17963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They have turned away from the Son of God.</w:t>
      </w:r>
    </w:p>
    <w:p w14:paraId="1E9899C8" w14:textId="77777777" w:rsidR="00E17963" w:rsidRDefault="00E17963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The consequence is illustrated in verses 7-8.</w:t>
      </w:r>
    </w:p>
    <w:p w14:paraId="5F504C85" w14:textId="77777777" w:rsidR="00E17963" w:rsidRDefault="00E17963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Cursed.</w:t>
      </w:r>
    </w:p>
    <w:p w14:paraId="2694735E" w14:textId="77777777" w:rsidR="00E17963" w:rsidRDefault="00E17963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Burned.</w:t>
      </w:r>
    </w:p>
    <w:p w14:paraId="281AA9F4" w14:textId="77777777" w:rsidR="00E17963" w:rsidRDefault="00E17963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5.  We need to “fear” lest such come upon us.  </w:t>
      </w:r>
    </w:p>
    <w:p w14:paraId="21F6B016" w14:textId="77777777" w:rsidR="00F229F0" w:rsidRDefault="00F229F0" w:rsidP="000B45C7">
      <w:pPr>
        <w:rPr>
          <w:rFonts w:ascii="Helvetica" w:hAnsi="Helvetica"/>
        </w:rPr>
      </w:pPr>
    </w:p>
    <w:p w14:paraId="0FCE098C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>IV.  What can we do to avoid such perils?</w:t>
      </w:r>
    </w:p>
    <w:p w14:paraId="6E50F342" w14:textId="77777777" w:rsidR="00F229F0" w:rsidRDefault="00F229F0" w:rsidP="000B45C7">
      <w:pPr>
        <w:rPr>
          <w:rFonts w:ascii="Helvetica" w:hAnsi="Helvetica"/>
        </w:rPr>
      </w:pPr>
    </w:p>
    <w:p w14:paraId="32911C0B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A.  Let us press on to maturity (6:1).</w:t>
      </w:r>
    </w:p>
    <w:p w14:paraId="03EDAF96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B.  Let us hold fast our confession (4:14).</w:t>
      </w:r>
    </w:p>
    <w:p w14:paraId="5075BBF2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C.  Let us draw near with confidence (4:16).</w:t>
      </w:r>
    </w:p>
    <w:p w14:paraId="4FB8246E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D.  Let us draw near in full assurance of faith (10:22).</w:t>
      </w:r>
    </w:p>
    <w:p w14:paraId="665A70EB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E.  Let us hold fast the confession of our hope (10:23; cf. 4:14).</w:t>
      </w:r>
    </w:p>
    <w:p w14:paraId="36AAC2DC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F.  Let us consider how to stimulate one another to love and good deeds (10:24).</w:t>
      </w:r>
    </w:p>
    <w:p w14:paraId="50024371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G.  There is need for diligence (6:11) and endurance (10:36-39).</w:t>
      </w:r>
    </w:p>
    <w:p w14:paraId="01E237DF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H.  The peril reiterated (10:26-31).</w:t>
      </w:r>
    </w:p>
    <w:p w14:paraId="5E86161D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I.  Let us continually offer up a sacrifice of praise (13:15).</w:t>
      </w:r>
    </w:p>
    <w:p w14:paraId="590B47E7" w14:textId="77777777" w:rsidR="00F229F0" w:rsidRDefault="00F229F0" w:rsidP="000B45C7">
      <w:pPr>
        <w:rPr>
          <w:rFonts w:ascii="Helvetica" w:hAnsi="Helvetica"/>
        </w:rPr>
      </w:pPr>
    </w:p>
    <w:p w14:paraId="20D252F2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FC4C237" w14:textId="77777777" w:rsidR="00F229F0" w:rsidRDefault="00F229F0" w:rsidP="000B45C7">
      <w:pPr>
        <w:rPr>
          <w:rFonts w:ascii="Helvetica" w:hAnsi="Helvetica"/>
        </w:rPr>
      </w:pPr>
    </w:p>
    <w:p w14:paraId="7A5B8993" w14:textId="77777777" w:rsidR="004E3C16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>1.  Are you taking seriously the peril of unbelief and therefore falling away?</w:t>
      </w:r>
    </w:p>
    <w:p w14:paraId="24B9C530" w14:textId="77777777" w:rsidR="00F229F0" w:rsidRDefault="00F229F0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4E3C16">
        <w:rPr>
          <w:rFonts w:ascii="Helvetica" w:hAnsi="Helvetica"/>
        </w:rPr>
        <w:t>Do you understand the need for endurance?</w:t>
      </w:r>
    </w:p>
    <w:p w14:paraId="05CE94CA" w14:textId="77777777" w:rsidR="004E3C16" w:rsidRDefault="004E3C16" w:rsidP="000B45C7">
      <w:pPr>
        <w:rPr>
          <w:rFonts w:ascii="Helvetica" w:hAnsi="Helvetica"/>
        </w:rPr>
      </w:pPr>
      <w:r>
        <w:rPr>
          <w:rFonts w:ascii="Helvetica" w:hAnsi="Helvetica"/>
        </w:rPr>
        <w:t>3.  Are you considering how to avoid falling away?  For yourself?  For others?</w:t>
      </w:r>
      <w:bookmarkStart w:id="0" w:name="_GoBack"/>
      <w:bookmarkEnd w:id="0"/>
    </w:p>
    <w:p w14:paraId="612EAE65" w14:textId="77777777" w:rsidR="004E3C16" w:rsidRDefault="004E3C16" w:rsidP="000B45C7">
      <w:pPr>
        <w:rPr>
          <w:rFonts w:ascii="Helvetica" w:hAnsi="Helvetica"/>
        </w:rPr>
      </w:pPr>
    </w:p>
    <w:p w14:paraId="56E54E8D" w14:textId="77777777" w:rsidR="007328A8" w:rsidRDefault="007328A8" w:rsidP="000B45C7">
      <w:pPr>
        <w:rPr>
          <w:rFonts w:ascii="Helvetica" w:hAnsi="Helvetica"/>
        </w:rPr>
      </w:pPr>
    </w:p>
    <w:p w14:paraId="36036CB6" w14:textId="77777777" w:rsidR="007328A8" w:rsidRDefault="007328A8" w:rsidP="000B45C7">
      <w:pPr>
        <w:rPr>
          <w:rFonts w:ascii="Helvetica" w:hAnsi="Helvetica"/>
        </w:rPr>
      </w:pPr>
    </w:p>
    <w:p w14:paraId="3C6E54C3" w14:textId="77777777" w:rsidR="007328A8" w:rsidRDefault="007328A8" w:rsidP="000B45C7">
      <w:pPr>
        <w:rPr>
          <w:rFonts w:ascii="Helvetica" w:hAnsi="Helvetica"/>
        </w:rPr>
      </w:pPr>
    </w:p>
    <w:p w14:paraId="6FB6A417" w14:textId="77777777" w:rsidR="0021520E" w:rsidRPr="000B45C7" w:rsidRDefault="0021520E" w:rsidP="000B45C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</w:p>
    <w:sectPr w:rsidR="0021520E" w:rsidRPr="000B45C7" w:rsidSect="000B45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C7"/>
    <w:rsid w:val="000B45C7"/>
    <w:rsid w:val="001E759D"/>
    <w:rsid w:val="0021520E"/>
    <w:rsid w:val="003B15A6"/>
    <w:rsid w:val="004E172F"/>
    <w:rsid w:val="004E3C16"/>
    <w:rsid w:val="00612140"/>
    <w:rsid w:val="00687443"/>
    <w:rsid w:val="007328A8"/>
    <w:rsid w:val="00B107AB"/>
    <w:rsid w:val="00B919CC"/>
    <w:rsid w:val="00C24F89"/>
    <w:rsid w:val="00E17963"/>
    <w:rsid w:val="00F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D5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740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2017-08-26T14:35:00Z</dcterms:created>
  <dcterms:modified xsi:type="dcterms:W3CDTF">2017-08-26T16:32:00Z</dcterms:modified>
</cp:coreProperties>
</file>